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70" w:rsidRDefault="00C669C6" w:rsidP="00C669C6">
      <w:pPr>
        <w:jc w:val="center"/>
        <w:rPr>
          <w:rFonts w:ascii="Tahoma" w:hAnsi="Tahoma" w:cs="Tahoma"/>
          <w:sz w:val="28"/>
          <w:szCs w:val="28"/>
        </w:rPr>
      </w:pPr>
      <w:r>
        <w:rPr>
          <w:rFonts w:ascii="Tahoma" w:hAnsi="Tahoma" w:cs="Tahoma"/>
          <w:sz w:val="28"/>
          <w:szCs w:val="28"/>
        </w:rPr>
        <w:t xml:space="preserve">Town of Eustis </w:t>
      </w:r>
    </w:p>
    <w:p w:rsidR="00C669C6" w:rsidRDefault="00C669C6" w:rsidP="00C669C6">
      <w:pPr>
        <w:jc w:val="center"/>
        <w:rPr>
          <w:rFonts w:ascii="Tahoma" w:hAnsi="Tahoma" w:cs="Tahoma"/>
          <w:sz w:val="28"/>
          <w:szCs w:val="28"/>
        </w:rPr>
      </w:pPr>
      <w:r>
        <w:rPr>
          <w:rFonts w:ascii="Tahoma" w:hAnsi="Tahoma" w:cs="Tahoma"/>
          <w:sz w:val="28"/>
          <w:szCs w:val="28"/>
        </w:rPr>
        <w:t xml:space="preserve">Selectmen’s Meeting </w:t>
      </w:r>
    </w:p>
    <w:p w:rsidR="00C669C6" w:rsidRDefault="00C669C6" w:rsidP="00C669C6">
      <w:pPr>
        <w:jc w:val="center"/>
        <w:rPr>
          <w:rFonts w:ascii="Tahoma" w:hAnsi="Tahoma" w:cs="Tahoma"/>
          <w:sz w:val="28"/>
          <w:szCs w:val="28"/>
        </w:rPr>
      </w:pPr>
      <w:r>
        <w:rPr>
          <w:rFonts w:ascii="Tahoma" w:hAnsi="Tahoma" w:cs="Tahoma"/>
          <w:sz w:val="28"/>
          <w:szCs w:val="28"/>
        </w:rPr>
        <w:t>December 1</w:t>
      </w:r>
      <w:r w:rsidRPr="00C669C6">
        <w:rPr>
          <w:rFonts w:ascii="Tahoma" w:hAnsi="Tahoma" w:cs="Tahoma"/>
          <w:sz w:val="28"/>
          <w:szCs w:val="28"/>
          <w:vertAlign w:val="superscript"/>
        </w:rPr>
        <w:t>st</w:t>
      </w:r>
      <w:r>
        <w:rPr>
          <w:rFonts w:ascii="Tahoma" w:hAnsi="Tahoma" w:cs="Tahoma"/>
          <w:sz w:val="28"/>
          <w:szCs w:val="28"/>
        </w:rPr>
        <w:t xml:space="preserve">, 2020 </w:t>
      </w:r>
    </w:p>
    <w:p w:rsidR="00C669C6" w:rsidRDefault="00C669C6" w:rsidP="00C669C6">
      <w:pPr>
        <w:jc w:val="center"/>
        <w:rPr>
          <w:rFonts w:ascii="Tahoma" w:hAnsi="Tahoma" w:cs="Tahoma"/>
          <w:sz w:val="28"/>
          <w:szCs w:val="28"/>
        </w:rPr>
      </w:pPr>
    </w:p>
    <w:p w:rsidR="00C669C6" w:rsidRDefault="00C669C6" w:rsidP="00C669C6">
      <w:pPr>
        <w:rPr>
          <w:rFonts w:ascii="Tahoma" w:hAnsi="Tahoma" w:cs="Tahoma"/>
        </w:rPr>
      </w:pPr>
      <w:r>
        <w:rPr>
          <w:rFonts w:ascii="Tahoma" w:hAnsi="Tahoma" w:cs="Tahoma"/>
          <w:u w:val="single"/>
        </w:rPr>
        <w:t>Present:</w:t>
      </w:r>
      <w:r>
        <w:rPr>
          <w:rFonts w:ascii="Tahoma" w:hAnsi="Tahoma" w:cs="Tahoma"/>
        </w:rPr>
        <w:t xml:space="preserve"> Steve St Jean, Brandi Farnsworth, Amanda </w:t>
      </w:r>
      <w:proofErr w:type="spellStart"/>
      <w:r>
        <w:rPr>
          <w:rFonts w:ascii="Tahoma" w:hAnsi="Tahoma" w:cs="Tahoma"/>
        </w:rPr>
        <w:t>Brochu</w:t>
      </w:r>
      <w:proofErr w:type="spellEnd"/>
      <w:r>
        <w:rPr>
          <w:rFonts w:ascii="Tahoma" w:hAnsi="Tahoma" w:cs="Tahoma"/>
        </w:rPr>
        <w:t xml:space="preserve">, </w:t>
      </w:r>
      <w:proofErr w:type="spellStart"/>
      <w:r>
        <w:rPr>
          <w:rFonts w:ascii="Tahoma" w:hAnsi="Tahoma" w:cs="Tahoma"/>
        </w:rPr>
        <w:t>Jedediah</w:t>
      </w:r>
      <w:proofErr w:type="spellEnd"/>
      <w:r>
        <w:rPr>
          <w:rFonts w:ascii="Tahoma" w:hAnsi="Tahoma" w:cs="Tahoma"/>
        </w:rPr>
        <w:t xml:space="preserve"> Whiting </w:t>
      </w:r>
    </w:p>
    <w:p w:rsidR="00C669C6" w:rsidRDefault="00C669C6" w:rsidP="00C669C6">
      <w:pPr>
        <w:rPr>
          <w:rFonts w:ascii="Tahoma" w:hAnsi="Tahoma" w:cs="Tahoma"/>
        </w:rPr>
      </w:pPr>
      <w:r>
        <w:rPr>
          <w:rFonts w:ascii="Tahoma" w:hAnsi="Tahoma" w:cs="Tahoma"/>
          <w:u w:val="single"/>
        </w:rPr>
        <w:t>Attending:</w:t>
      </w:r>
      <w:r>
        <w:rPr>
          <w:rFonts w:ascii="Tahoma" w:hAnsi="Tahoma" w:cs="Tahoma"/>
        </w:rPr>
        <w:t xml:space="preserve"> Bettina O’Donnell </w:t>
      </w:r>
    </w:p>
    <w:p w:rsidR="00C669C6" w:rsidRDefault="00C669C6" w:rsidP="00C669C6">
      <w:pPr>
        <w:rPr>
          <w:rFonts w:ascii="Tahoma" w:hAnsi="Tahoma" w:cs="Tahoma"/>
        </w:rPr>
      </w:pPr>
      <w:r>
        <w:rPr>
          <w:rFonts w:ascii="Tahoma" w:hAnsi="Tahoma" w:cs="Tahoma"/>
        </w:rPr>
        <w:t>Meeting opened at approximately 6:00 pm.</w:t>
      </w:r>
    </w:p>
    <w:p w:rsidR="00C669C6" w:rsidRDefault="00C669C6" w:rsidP="00C669C6">
      <w:pPr>
        <w:rPr>
          <w:rFonts w:ascii="Tahoma" w:hAnsi="Tahoma" w:cs="Tahoma"/>
        </w:rPr>
      </w:pPr>
      <w:r>
        <w:rPr>
          <w:rFonts w:ascii="Tahoma" w:hAnsi="Tahoma" w:cs="Tahoma"/>
        </w:rPr>
        <w:t>Steve motioned to accept the minutes as written from the November 17</w:t>
      </w:r>
      <w:r w:rsidRPr="00C669C6">
        <w:rPr>
          <w:rFonts w:ascii="Tahoma" w:hAnsi="Tahoma" w:cs="Tahoma"/>
          <w:vertAlign w:val="superscript"/>
        </w:rPr>
        <w:t>th</w:t>
      </w:r>
      <w:r>
        <w:rPr>
          <w:rFonts w:ascii="Tahoma" w:hAnsi="Tahoma" w:cs="Tahoma"/>
        </w:rPr>
        <w:t xml:space="preserve"> meeting, </w:t>
      </w:r>
      <w:proofErr w:type="spellStart"/>
      <w:r>
        <w:rPr>
          <w:rFonts w:ascii="Tahoma" w:hAnsi="Tahoma" w:cs="Tahoma"/>
        </w:rPr>
        <w:t>Jedediah</w:t>
      </w:r>
      <w:proofErr w:type="spellEnd"/>
      <w:r>
        <w:rPr>
          <w:rFonts w:ascii="Tahoma" w:hAnsi="Tahoma" w:cs="Tahoma"/>
        </w:rPr>
        <w:t xml:space="preserve"> seconded the motion, motion passed with all four in favor.</w:t>
      </w:r>
    </w:p>
    <w:p w:rsidR="00C669C6" w:rsidRDefault="00C669C6" w:rsidP="00C669C6">
      <w:pPr>
        <w:rPr>
          <w:rFonts w:ascii="Tahoma" w:hAnsi="Tahoma" w:cs="Tahoma"/>
        </w:rPr>
      </w:pPr>
      <w:r>
        <w:rPr>
          <w:rFonts w:ascii="Tahoma" w:hAnsi="Tahoma" w:cs="Tahoma"/>
        </w:rPr>
        <w:t xml:space="preserve">End of Year Reviews were discussed, it was decided that Amanda and Brandi would perform the reviews this year. Self-evaluation forms are typically used with end of year reviews, but it was suggested by </w:t>
      </w:r>
      <w:proofErr w:type="spellStart"/>
      <w:r>
        <w:rPr>
          <w:rFonts w:ascii="Tahoma" w:hAnsi="Tahoma" w:cs="Tahoma"/>
        </w:rPr>
        <w:t>Jedediah</w:t>
      </w:r>
      <w:proofErr w:type="spellEnd"/>
      <w:r>
        <w:rPr>
          <w:rFonts w:ascii="Tahoma" w:hAnsi="Tahoma" w:cs="Tahoma"/>
        </w:rPr>
        <w:t xml:space="preserve"> that a ‘Key Objectives’ format be used. It was mentioned that quarterly staff meeting would be beneficial to the staff and operations as well, when COVID is no longer a concern.</w:t>
      </w:r>
      <w:r w:rsidR="00A83D77">
        <w:rPr>
          <w:rFonts w:ascii="Tahoma" w:hAnsi="Tahoma" w:cs="Tahoma"/>
        </w:rPr>
        <w:t xml:space="preserve"> A time and date for the reviews was set up and Mercedes will begin scheduling. </w:t>
      </w:r>
      <w:r>
        <w:rPr>
          <w:rFonts w:ascii="Tahoma" w:hAnsi="Tahoma" w:cs="Tahoma"/>
        </w:rPr>
        <w:t xml:space="preserve"> </w:t>
      </w:r>
    </w:p>
    <w:p w:rsidR="00C669C6" w:rsidRDefault="00C669C6" w:rsidP="00C669C6">
      <w:pPr>
        <w:rPr>
          <w:rFonts w:ascii="Tahoma" w:hAnsi="Tahoma" w:cs="Tahoma"/>
        </w:rPr>
      </w:pPr>
      <w:r>
        <w:rPr>
          <w:rFonts w:ascii="Tahoma" w:hAnsi="Tahoma" w:cs="Tahoma"/>
        </w:rPr>
        <w:t>Mercedes explained that United Way and Seniors Plus would like to use the Community Building on Monday, December 7</w:t>
      </w:r>
      <w:r w:rsidRPr="00C669C6">
        <w:rPr>
          <w:rFonts w:ascii="Tahoma" w:hAnsi="Tahoma" w:cs="Tahoma"/>
          <w:vertAlign w:val="superscript"/>
        </w:rPr>
        <w:t>th</w:t>
      </w:r>
      <w:r>
        <w:rPr>
          <w:rFonts w:ascii="Tahoma" w:hAnsi="Tahoma" w:cs="Tahoma"/>
        </w:rPr>
        <w:t xml:space="preserve"> to meet with Senior Citizens to see if they qualify for additional money through the CARES act. Selectmen approved the use of the building for this event as long as the CDC and State mandated guidelines are followed. </w:t>
      </w:r>
    </w:p>
    <w:p w:rsidR="00A83D77" w:rsidRDefault="00A83D77" w:rsidP="00C669C6">
      <w:pPr>
        <w:rPr>
          <w:rFonts w:ascii="Tahoma" w:hAnsi="Tahoma" w:cs="Tahoma"/>
        </w:rPr>
      </w:pPr>
      <w:proofErr w:type="spellStart"/>
      <w:r>
        <w:rPr>
          <w:rFonts w:ascii="Tahoma" w:hAnsi="Tahoma" w:cs="Tahoma"/>
        </w:rPr>
        <w:t>Backstrap</w:t>
      </w:r>
      <w:proofErr w:type="spellEnd"/>
      <w:r>
        <w:rPr>
          <w:rFonts w:ascii="Tahoma" w:hAnsi="Tahoma" w:cs="Tahoma"/>
        </w:rPr>
        <w:t xml:space="preserve"> Liquor License Renewal and Extended Seating Application </w:t>
      </w:r>
      <w:proofErr w:type="gramStart"/>
      <w:r>
        <w:rPr>
          <w:rFonts w:ascii="Tahoma" w:hAnsi="Tahoma" w:cs="Tahoma"/>
        </w:rPr>
        <w:t>was</w:t>
      </w:r>
      <w:proofErr w:type="gramEnd"/>
      <w:r>
        <w:rPr>
          <w:rFonts w:ascii="Tahoma" w:hAnsi="Tahoma" w:cs="Tahoma"/>
        </w:rPr>
        <w:t xml:space="preserve"> signed by the four Selectmen in attendance. </w:t>
      </w:r>
    </w:p>
    <w:p w:rsidR="00A83D77" w:rsidRDefault="00A83D77" w:rsidP="00C669C6">
      <w:pPr>
        <w:rPr>
          <w:rFonts w:ascii="Tahoma" w:hAnsi="Tahoma" w:cs="Tahoma"/>
        </w:rPr>
      </w:pPr>
      <w:r>
        <w:rPr>
          <w:rFonts w:ascii="Tahoma" w:hAnsi="Tahoma" w:cs="Tahoma"/>
        </w:rPr>
        <w:t xml:space="preserve">Foreclosure of a property was discussed, as the taxpayer is currently years behind on their taxes and multiple payment plans have been attempted with no completion. Steve stated that a certified letter beginning the foreclosure process will be sent to this individual. If contact is made with the office in regards to setting up a payment plan, it will be reviewed by The Board and notarized pending approval. If no contact is made, then the foreclosure process will move forward. </w:t>
      </w:r>
      <w:bookmarkStart w:id="0" w:name="_GoBack"/>
      <w:bookmarkEnd w:id="0"/>
    </w:p>
    <w:p w:rsidR="007F5BA0" w:rsidRDefault="00555C2B" w:rsidP="00C669C6">
      <w:pPr>
        <w:rPr>
          <w:rFonts w:ascii="Tahoma" w:hAnsi="Tahoma" w:cs="Tahoma"/>
        </w:rPr>
      </w:pPr>
      <w:r>
        <w:rPr>
          <w:rFonts w:ascii="Tahoma" w:hAnsi="Tahoma" w:cs="Tahoma"/>
        </w:rPr>
        <w:t>Steve shared with The Board that he had met with a representative of AVCOG and DOT and walked fr</w:t>
      </w:r>
      <w:r w:rsidR="007F5BA0">
        <w:rPr>
          <w:rFonts w:ascii="Tahoma" w:hAnsi="Tahoma" w:cs="Tahoma"/>
        </w:rPr>
        <w:t xml:space="preserve">om the Town Office to Stratton Elementary School to review the potential for a raised sidewalk. He explained that there is a grant offered through DOT that would need to be submitted for August for 80/20 coverage of the cost for this. He expects that the Town of Eustis would be responsible for approximately $100,000 of the $400,000 cost for a raised sidewalk. As this project wouldn’t take place until 2025, Steve stated he would like to bring it to Town </w:t>
      </w:r>
      <w:r w:rsidR="007F5BA0">
        <w:rPr>
          <w:rFonts w:ascii="Tahoma" w:hAnsi="Tahoma" w:cs="Tahoma"/>
        </w:rPr>
        <w:lastRenderedPageBreak/>
        <w:t xml:space="preserve">Meeting and have the taxpayers vote on the matter. We could potentially raise $25,000 yearly until 2025 to cover the cost of this, pending grant approval. </w:t>
      </w:r>
    </w:p>
    <w:p w:rsidR="00A83D77" w:rsidRDefault="007F5BA0" w:rsidP="00C669C6">
      <w:pPr>
        <w:rPr>
          <w:rFonts w:ascii="Tahoma" w:hAnsi="Tahoma" w:cs="Tahoma"/>
        </w:rPr>
      </w:pPr>
      <w:r>
        <w:rPr>
          <w:rFonts w:ascii="Tahoma" w:hAnsi="Tahoma" w:cs="Tahoma"/>
        </w:rPr>
        <w:t>Steve suggested that the Department Heads come to the December 29</w:t>
      </w:r>
      <w:r w:rsidRPr="007F5BA0">
        <w:rPr>
          <w:rFonts w:ascii="Tahoma" w:hAnsi="Tahoma" w:cs="Tahoma"/>
          <w:vertAlign w:val="superscript"/>
        </w:rPr>
        <w:t>th</w:t>
      </w:r>
      <w:r>
        <w:rPr>
          <w:rFonts w:ascii="Tahoma" w:hAnsi="Tahoma" w:cs="Tahoma"/>
        </w:rPr>
        <w:t xml:space="preserve"> meeting to discuss the upcoming 2021 budget request for each department. </w:t>
      </w:r>
    </w:p>
    <w:p w:rsidR="007F5BA0" w:rsidRDefault="007F5BA0" w:rsidP="00C669C6">
      <w:pPr>
        <w:rPr>
          <w:rFonts w:ascii="Tahoma" w:hAnsi="Tahoma" w:cs="Tahoma"/>
        </w:rPr>
      </w:pPr>
      <w:r>
        <w:rPr>
          <w:rFonts w:ascii="Tahoma" w:hAnsi="Tahoma" w:cs="Tahoma"/>
        </w:rPr>
        <w:t xml:space="preserve">With no further business, </w:t>
      </w:r>
      <w:proofErr w:type="spellStart"/>
      <w:r>
        <w:rPr>
          <w:rFonts w:ascii="Tahoma" w:hAnsi="Tahoma" w:cs="Tahoma"/>
        </w:rPr>
        <w:t>Jedediah</w:t>
      </w:r>
      <w:proofErr w:type="spellEnd"/>
      <w:r>
        <w:rPr>
          <w:rFonts w:ascii="Tahoma" w:hAnsi="Tahoma" w:cs="Tahoma"/>
        </w:rPr>
        <w:t xml:space="preserve"> motioned for the meeting to adjourn. Brandi seconded this motion, motion passed with all four in favor. </w:t>
      </w:r>
    </w:p>
    <w:p w:rsidR="007F5BA0" w:rsidRDefault="007F5BA0" w:rsidP="00C669C6">
      <w:pPr>
        <w:rPr>
          <w:rFonts w:ascii="Tahoma" w:hAnsi="Tahoma" w:cs="Tahoma"/>
        </w:rPr>
      </w:pPr>
      <w:r>
        <w:rPr>
          <w:rFonts w:ascii="Tahoma" w:hAnsi="Tahoma" w:cs="Tahoma"/>
        </w:rPr>
        <w:t>Meeting adjourned at approximately 6:30 pm.</w:t>
      </w:r>
    </w:p>
    <w:p w:rsidR="007F5BA0" w:rsidRDefault="007F5BA0" w:rsidP="00C669C6">
      <w:pPr>
        <w:rPr>
          <w:rFonts w:ascii="Tahoma" w:hAnsi="Tahoma" w:cs="Tahoma"/>
        </w:rPr>
      </w:pPr>
    </w:p>
    <w:p w:rsidR="00A83D77" w:rsidRPr="00C669C6" w:rsidRDefault="00A83D77" w:rsidP="00C669C6">
      <w:pPr>
        <w:rPr>
          <w:rFonts w:ascii="Tahoma" w:hAnsi="Tahoma" w:cs="Tahoma"/>
        </w:rPr>
      </w:pPr>
    </w:p>
    <w:sectPr w:rsidR="00A83D77" w:rsidRPr="00C66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C6"/>
    <w:rsid w:val="00354A70"/>
    <w:rsid w:val="00555C2B"/>
    <w:rsid w:val="007F5BA0"/>
    <w:rsid w:val="00A83D77"/>
    <w:rsid w:val="00C6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2020-12-02T13:08:00Z</dcterms:created>
  <dcterms:modified xsi:type="dcterms:W3CDTF">2020-12-02T13:38:00Z</dcterms:modified>
</cp:coreProperties>
</file>